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D8" w:rsidRPr="00C64AC5" w:rsidRDefault="00BE6FD8" w:rsidP="00431492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</w:rPr>
      </w:pPr>
    </w:p>
    <w:p w:rsidR="00DB2240" w:rsidRDefault="00DF5CE5" w:rsidP="00046F3D">
      <w:pPr>
        <w:shd w:val="clear" w:color="auto" w:fill="FFFFFF"/>
        <w:spacing w:after="0" w:line="240" w:lineRule="auto"/>
        <w:ind w:left="5760" w:hanging="576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September 14</w:t>
      </w:r>
      <w:bookmarkStart w:id="0" w:name="_GoBack"/>
      <w:bookmarkEnd w:id="0"/>
      <w:r w:rsidR="00DB2240">
        <w:rPr>
          <w:rFonts w:asciiTheme="majorHAnsi" w:eastAsia="Times New Roman" w:hAnsiTheme="majorHAnsi" w:cstheme="majorHAnsi"/>
          <w:color w:val="000000"/>
        </w:rPr>
        <w:t>, 2022</w:t>
      </w:r>
      <w:r w:rsidR="00046F3D">
        <w:rPr>
          <w:rFonts w:asciiTheme="majorHAnsi" w:eastAsia="Times New Roman" w:hAnsiTheme="majorHAnsi" w:cstheme="majorHAnsi"/>
          <w:color w:val="000000"/>
        </w:rPr>
        <w:t xml:space="preserve"> </w:t>
      </w:r>
      <w:r w:rsidR="00046F3D">
        <w:rPr>
          <w:rFonts w:asciiTheme="majorHAnsi" w:eastAsia="Times New Roman" w:hAnsiTheme="majorHAnsi" w:cstheme="majorHAnsi"/>
          <w:color w:val="000000"/>
        </w:rPr>
        <w:tab/>
      </w:r>
      <w:r w:rsidR="0064752A" w:rsidRPr="00C64AC5">
        <w:rPr>
          <w:rFonts w:asciiTheme="majorHAnsi" w:eastAsia="Times New Roman" w:hAnsiTheme="majorHAnsi" w:cstheme="majorHAnsi"/>
          <w:color w:val="000000"/>
        </w:rPr>
        <w:t xml:space="preserve">CONTACT: </w:t>
      </w:r>
    </w:p>
    <w:p w:rsidR="0064752A" w:rsidRPr="00C64AC5" w:rsidRDefault="00E14452" w:rsidP="00DB2240">
      <w:pPr>
        <w:shd w:val="clear" w:color="auto" w:fill="FFFFFF"/>
        <w:spacing w:after="0" w:line="240" w:lineRule="auto"/>
        <w:ind w:left="576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Jennifer Stephens</w:t>
      </w:r>
      <w:r w:rsidR="007304EA" w:rsidRPr="00C64AC5">
        <w:rPr>
          <w:rFonts w:asciiTheme="majorHAnsi" w:eastAsia="Times New Roman" w:hAnsiTheme="majorHAnsi" w:cstheme="majorHAnsi"/>
          <w:color w:val="000000"/>
        </w:rPr>
        <w:br/>
        <w:t>Community Engagement Manager</w:t>
      </w:r>
      <w:r w:rsidR="00C44C5B" w:rsidRPr="00C64AC5">
        <w:rPr>
          <w:rFonts w:asciiTheme="majorHAnsi" w:eastAsia="Times New Roman" w:hAnsiTheme="majorHAnsi" w:cstheme="majorHAnsi"/>
          <w:color w:val="000000"/>
        </w:rPr>
        <w:br/>
      </w:r>
      <w:r>
        <w:rPr>
          <w:rFonts w:asciiTheme="majorHAnsi" w:eastAsia="Times New Roman" w:hAnsiTheme="majorHAnsi" w:cstheme="majorHAnsi"/>
          <w:color w:val="000000"/>
        </w:rPr>
        <w:t>206.605.2411</w:t>
      </w:r>
    </w:p>
    <w:p w:rsidR="00C44C5B" w:rsidRPr="00C64AC5" w:rsidRDefault="00046F3D" w:rsidP="006475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ab/>
      </w:r>
      <w:r>
        <w:rPr>
          <w:rFonts w:asciiTheme="majorHAnsi" w:eastAsia="Times New Roman" w:hAnsiTheme="majorHAnsi" w:cstheme="majorHAnsi"/>
          <w:color w:val="000000"/>
        </w:rPr>
        <w:tab/>
      </w:r>
      <w:r w:rsidR="00E14452">
        <w:rPr>
          <w:rFonts w:asciiTheme="majorHAnsi" w:eastAsia="Times New Roman" w:hAnsiTheme="majorHAnsi" w:cstheme="majorHAnsi"/>
          <w:color w:val="000000"/>
        </w:rPr>
        <w:t>jennifer</w:t>
      </w:r>
      <w:r w:rsidR="007304EA" w:rsidRPr="00C64AC5">
        <w:rPr>
          <w:rFonts w:asciiTheme="majorHAnsi" w:eastAsia="Times New Roman" w:hAnsiTheme="majorHAnsi" w:cstheme="majorHAnsi"/>
          <w:color w:val="000000"/>
        </w:rPr>
        <w:t>@whatcomdrc.org</w:t>
      </w:r>
    </w:p>
    <w:p w:rsidR="00C44C5B" w:rsidRPr="00C64AC5" w:rsidRDefault="00C44C5B" w:rsidP="0043149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C64AC5">
        <w:rPr>
          <w:rFonts w:asciiTheme="majorHAnsi" w:eastAsia="Times New Roman" w:hAnsiTheme="majorHAnsi" w:cstheme="majorHAnsi"/>
          <w:color w:val="000000"/>
        </w:rPr>
        <w:t> </w:t>
      </w:r>
    </w:p>
    <w:p w:rsidR="00C44C5B" w:rsidRPr="00C64AC5" w:rsidRDefault="00431492" w:rsidP="0043149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</w:rPr>
      </w:pPr>
      <w:r w:rsidRPr="00C64AC5">
        <w:rPr>
          <w:rFonts w:asciiTheme="majorHAnsi" w:eastAsia="Times New Roman" w:hAnsiTheme="majorHAnsi" w:cstheme="majorHAnsi"/>
          <w:b/>
          <w:bCs/>
        </w:rPr>
        <w:t>Announcing</w:t>
      </w:r>
      <w:r w:rsidR="007304EA" w:rsidRPr="00C64AC5">
        <w:rPr>
          <w:rFonts w:asciiTheme="majorHAnsi" w:eastAsia="Times New Roman" w:hAnsiTheme="majorHAnsi" w:cstheme="majorHAnsi"/>
          <w:b/>
          <w:bCs/>
        </w:rPr>
        <w:t xml:space="preserve"> the </w:t>
      </w:r>
      <w:r w:rsidR="00BF164B" w:rsidRPr="00C64AC5">
        <w:rPr>
          <w:rFonts w:asciiTheme="majorHAnsi" w:eastAsia="Times New Roman" w:hAnsiTheme="majorHAnsi" w:cstheme="majorHAnsi"/>
          <w:b/>
          <w:bCs/>
        </w:rPr>
        <w:t>20</w:t>
      </w:r>
      <w:r w:rsidR="00DB2240">
        <w:rPr>
          <w:rFonts w:asciiTheme="majorHAnsi" w:eastAsia="Times New Roman" w:hAnsiTheme="majorHAnsi" w:cstheme="majorHAnsi"/>
          <w:b/>
          <w:bCs/>
        </w:rPr>
        <w:t>22</w:t>
      </w:r>
      <w:r w:rsidR="00663B88" w:rsidRPr="00C64AC5">
        <w:rPr>
          <w:rFonts w:asciiTheme="majorHAnsi" w:eastAsia="Times New Roman" w:hAnsiTheme="majorHAnsi" w:cstheme="majorHAnsi"/>
          <w:b/>
          <w:bCs/>
        </w:rPr>
        <w:t xml:space="preserve"> Peace Builder Award</w:t>
      </w:r>
      <w:r w:rsidR="00C44C5B" w:rsidRPr="00C64AC5">
        <w:rPr>
          <w:rFonts w:asciiTheme="majorHAnsi" w:eastAsia="Times New Roman" w:hAnsiTheme="majorHAnsi" w:cstheme="majorHAnsi"/>
          <w:b/>
          <w:bCs/>
        </w:rPr>
        <w:t xml:space="preserve"> </w:t>
      </w:r>
      <w:r w:rsidRPr="00C64AC5">
        <w:rPr>
          <w:rFonts w:asciiTheme="majorHAnsi" w:eastAsia="Times New Roman" w:hAnsiTheme="majorHAnsi" w:cstheme="majorHAnsi"/>
          <w:b/>
          <w:bCs/>
        </w:rPr>
        <w:t>Recipients</w:t>
      </w:r>
    </w:p>
    <w:p w:rsidR="003F736D" w:rsidRPr="00C64AC5" w:rsidRDefault="003F736D" w:rsidP="0043149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</w:rPr>
      </w:pPr>
    </w:p>
    <w:p w:rsidR="00BF164B" w:rsidRPr="00C64AC5" w:rsidRDefault="003F736D" w:rsidP="0043149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C64AC5">
        <w:rPr>
          <w:rFonts w:asciiTheme="majorHAnsi" w:eastAsia="Times New Roman" w:hAnsiTheme="majorHAnsi" w:cstheme="majorHAnsi"/>
          <w:bCs/>
        </w:rPr>
        <w:t>WHATCOM CO</w:t>
      </w:r>
      <w:r w:rsidR="0064752A" w:rsidRPr="00C64AC5">
        <w:rPr>
          <w:rFonts w:asciiTheme="majorHAnsi" w:eastAsia="Times New Roman" w:hAnsiTheme="majorHAnsi" w:cstheme="majorHAnsi"/>
          <w:bCs/>
        </w:rPr>
        <w:t>UNTY</w:t>
      </w:r>
      <w:r w:rsidRPr="00C64AC5">
        <w:rPr>
          <w:rFonts w:asciiTheme="majorHAnsi" w:eastAsia="Times New Roman" w:hAnsiTheme="majorHAnsi" w:cstheme="majorHAnsi"/>
          <w:bCs/>
        </w:rPr>
        <w:t xml:space="preserve"> – The Whatcom Dispute Resolution Center </w:t>
      </w:r>
      <w:r w:rsidR="00431492" w:rsidRPr="00C64AC5">
        <w:rPr>
          <w:rFonts w:asciiTheme="majorHAnsi" w:eastAsia="Times New Roman" w:hAnsiTheme="majorHAnsi" w:cstheme="majorHAnsi"/>
          <w:bCs/>
        </w:rPr>
        <w:t>(WDRC)</w:t>
      </w:r>
      <w:r w:rsidR="00E14452">
        <w:rPr>
          <w:rFonts w:asciiTheme="majorHAnsi" w:eastAsia="Times New Roman" w:hAnsiTheme="majorHAnsi" w:cstheme="majorHAnsi"/>
          <w:bCs/>
        </w:rPr>
        <w:t xml:space="preserve"> </w:t>
      </w:r>
      <w:r w:rsidR="00C41A55" w:rsidRPr="00C64AC5">
        <w:rPr>
          <w:rFonts w:asciiTheme="majorHAnsi" w:eastAsia="Times New Roman" w:hAnsiTheme="majorHAnsi" w:cstheme="majorHAnsi"/>
          <w:bCs/>
        </w:rPr>
        <w:t xml:space="preserve">invites the community to </w:t>
      </w:r>
      <w:r w:rsidR="00286206" w:rsidRPr="00C64AC5">
        <w:rPr>
          <w:rFonts w:asciiTheme="majorHAnsi" w:eastAsia="Times New Roman" w:hAnsiTheme="majorHAnsi" w:cstheme="majorHAnsi"/>
          <w:bCs/>
        </w:rPr>
        <w:t>join</w:t>
      </w:r>
      <w:r w:rsidR="00286206">
        <w:rPr>
          <w:rFonts w:asciiTheme="majorHAnsi" w:eastAsia="Times New Roman" w:hAnsiTheme="majorHAnsi" w:cstheme="majorHAnsi"/>
          <w:bCs/>
        </w:rPr>
        <w:t xml:space="preserve"> </w:t>
      </w:r>
      <w:r w:rsidR="00C41A55" w:rsidRPr="00C64AC5">
        <w:rPr>
          <w:rFonts w:asciiTheme="majorHAnsi" w:eastAsia="Times New Roman" w:hAnsiTheme="majorHAnsi" w:cstheme="majorHAnsi"/>
          <w:bCs/>
        </w:rPr>
        <w:t>in honoring</w:t>
      </w:r>
      <w:r w:rsidR="00431492" w:rsidRPr="00C64AC5">
        <w:rPr>
          <w:rFonts w:asciiTheme="majorHAnsi" w:eastAsia="Times New Roman" w:hAnsiTheme="majorHAnsi" w:cstheme="majorHAnsi"/>
          <w:bCs/>
        </w:rPr>
        <w:t xml:space="preserve"> </w:t>
      </w:r>
      <w:r w:rsidR="00DB2240">
        <w:rPr>
          <w:rFonts w:asciiTheme="majorHAnsi" w:eastAsia="Times New Roman" w:hAnsiTheme="majorHAnsi" w:cstheme="majorHAnsi"/>
          <w:bCs/>
        </w:rPr>
        <w:t>five</w:t>
      </w:r>
      <w:r w:rsidR="00431492" w:rsidRPr="00C64AC5">
        <w:rPr>
          <w:rFonts w:asciiTheme="majorHAnsi" w:eastAsia="Times New Roman" w:hAnsiTheme="majorHAnsi" w:cstheme="majorHAnsi"/>
          <w:bCs/>
        </w:rPr>
        <w:t xml:space="preserve"> </w:t>
      </w:r>
      <w:r w:rsidR="007304EA" w:rsidRPr="00C64AC5">
        <w:rPr>
          <w:rFonts w:asciiTheme="majorHAnsi" w:eastAsia="Times New Roman" w:hAnsiTheme="majorHAnsi" w:cstheme="majorHAnsi"/>
          <w:bCs/>
        </w:rPr>
        <w:t xml:space="preserve">remarkable </w:t>
      </w:r>
      <w:r w:rsidR="00152ECA">
        <w:rPr>
          <w:rFonts w:asciiTheme="majorHAnsi" w:eastAsia="Times New Roman" w:hAnsiTheme="majorHAnsi" w:cstheme="majorHAnsi"/>
          <w:bCs/>
        </w:rPr>
        <w:t>individuals, organizations,</w:t>
      </w:r>
      <w:r w:rsidR="006A5369">
        <w:rPr>
          <w:rFonts w:asciiTheme="majorHAnsi" w:eastAsia="Times New Roman" w:hAnsiTheme="majorHAnsi" w:cstheme="majorHAnsi"/>
          <w:bCs/>
        </w:rPr>
        <w:t xml:space="preserve"> programs, and projects</w:t>
      </w:r>
      <w:r w:rsidR="00152ECA">
        <w:rPr>
          <w:rFonts w:asciiTheme="majorHAnsi" w:eastAsia="Times New Roman" w:hAnsiTheme="majorHAnsi" w:cstheme="majorHAnsi"/>
          <w:bCs/>
        </w:rPr>
        <w:t xml:space="preserve"> </w:t>
      </w:r>
      <w:r w:rsidR="007B3F4B">
        <w:rPr>
          <w:rFonts w:asciiTheme="majorHAnsi" w:eastAsia="Times New Roman" w:hAnsiTheme="majorHAnsi" w:cstheme="majorHAnsi"/>
          <w:bCs/>
        </w:rPr>
        <w:t>at</w:t>
      </w:r>
      <w:r w:rsidR="00286206">
        <w:rPr>
          <w:rFonts w:asciiTheme="majorHAnsi" w:eastAsia="Times New Roman" w:hAnsiTheme="majorHAnsi" w:cstheme="majorHAnsi"/>
          <w:bCs/>
        </w:rPr>
        <w:t xml:space="preserve"> the 19</w:t>
      </w:r>
      <w:r w:rsidR="00286206" w:rsidRPr="00286206">
        <w:rPr>
          <w:rFonts w:asciiTheme="majorHAnsi" w:eastAsia="Times New Roman" w:hAnsiTheme="majorHAnsi" w:cstheme="majorHAnsi"/>
          <w:bCs/>
          <w:vertAlign w:val="superscript"/>
        </w:rPr>
        <w:t>th</w:t>
      </w:r>
      <w:r w:rsidR="00286206">
        <w:rPr>
          <w:rFonts w:asciiTheme="majorHAnsi" w:eastAsia="Times New Roman" w:hAnsiTheme="majorHAnsi" w:cstheme="majorHAnsi"/>
          <w:bCs/>
        </w:rPr>
        <w:t xml:space="preserve"> annual Peace Builder Awards</w:t>
      </w:r>
      <w:r w:rsidR="007B3F4B">
        <w:rPr>
          <w:rFonts w:asciiTheme="majorHAnsi" w:eastAsia="Times New Roman" w:hAnsiTheme="majorHAnsi" w:cstheme="majorHAnsi"/>
          <w:bCs/>
        </w:rPr>
        <w:t xml:space="preserve"> on October 21</w:t>
      </w:r>
      <w:r w:rsidR="00286206">
        <w:rPr>
          <w:rFonts w:asciiTheme="majorHAnsi" w:eastAsia="Times New Roman" w:hAnsiTheme="majorHAnsi" w:cstheme="majorHAnsi"/>
          <w:bCs/>
        </w:rPr>
        <w:t xml:space="preserve">. </w:t>
      </w:r>
      <w:r w:rsidR="007304EA" w:rsidRPr="00C64AC5">
        <w:rPr>
          <w:rFonts w:asciiTheme="majorHAnsi" w:eastAsia="Times New Roman" w:hAnsiTheme="majorHAnsi" w:cstheme="majorHAnsi"/>
          <w:bCs/>
        </w:rPr>
        <w:t xml:space="preserve"> </w:t>
      </w:r>
      <w:r w:rsidR="007B3F4B">
        <w:rPr>
          <w:rFonts w:asciiTheme="majorHAnsi" w:eastAsia="Times New Roman" w:hAnsiTheme="majorHAnsi" w:cstheme="majorHAnsi"/>
          <w:bCs/>
        </w:rPr>
        <w:t>In facing the challenges of the past year, e</w:t>
      </w:r>
      <w:r w:rsidR="0000535E" w:rsidRPr="00C64AC5">
        <w:rPr>
          <w:rFonts w:asciiTheme="majorHAnsi" w:eastAsia="Times New Roman" w:hAnsiTheme="majorHAnsi" w:cstheme="majorHAnsi"/>
          <w:bCs/>
        </w:rPr>
        <w:t xml:space="preserve">ach of </w:t>
      </w:r>
      <w:r w:rsidR="00E14452">
        <w:rPr>
          <w:rFonts w:asciiTheme="majorHAnsi" w:eastAsia="Times New Roman" w:hAnsiTheme="majorHAnsi" w:cstheme="majorHAnsi"/>
          <w:bCs/>
        </w:rPr>
        <w:t>the</w:t>
      </w:r>
      <w:r w:rsidR="0000535E" w:rsidRPr="00C64AC5">
        <w:rPr>
          <w:rFonts w:asciiTheme="majorHAnsi" w:eastAsia="Times New Roman" w:hAnsiTheme="majorHAnsi" w:cstheme="majorHAnsi"/>
          <w:bCs/>
        </w:rPr>
        <w:t xml:space="preserve"> awa</w:t>
      </w:r>
      <w:r w:rsidR="006A5369">
        <w:rPr>
          <w:rFonts w:asciiTheme="majorHAnsi" w:eastAsia="Times New Roman" w:hAnsiTheme="majorHAnsi" w:cstheme="majorHAnsi"/>
          <w:bCs/>
        </w:rPr>
        <w:t xml:space="preserve">rd winners represent unique, collaborative, and important efforts to </w:t>
      </w:r>
      <w:r w:rsidR="00286206">
        <w:rPr>
          <w:rFonts w:asciiTheme="majorHAnsi" w:eastAsia="Times New Roman" w:hAnsiTheme="majorHAnsi" w:cstheme="majorHAnsi"/>
          <w:bCs/>
        </w:rPr>
        <w:t>elevate equality,</w:t>
      </w:r>
      <w:r w:rsidR="006A5369">
        <w:rPr>
          <w:rFonts w:asciiTheme="majorHAnsi" w:eastAsia="Times New Roman" w:hAnsiTheme="majorHAnsi" w:cstheme="majorHAnsi"/>
          <w:bCs/>
        </w:rPr>
        <w:t xml:space="preserve"> </w:t>
      </w:r>
      <w:r w:rsidR="0000535E" w:rsidRPr="00C64AC5">
        <w:rPr>
          <w:rFonts w:asciiTheme="majorHAnsi" w:eastAsia="Times New Roman" w:hAnsiTheme="majorHAnsi" w:cstheme="majorHAnsi"/>
          <w:bCs/>
        </w:rPr>
        <w:t>pro</w:t>
      </w:r>
      <w:r w:rsidR="00E14452">
        <w:rPr>
          <w:rFonts w:asciiTheme="majorHAnsi" w:eastAsia="Times New Roman" w:hAnsiTheme="majorHAnsi" w:cstheme="majorHAnsi"/>
          <w:bCs/>
        </w:rPr>
        <w:t>mote healing f</w:t>
      </w:r>
      <w:r w:rsidR="006A5369">
        <w:rPr>
          <w:rFonts w:asciiTheme="majorHAnsi" w:eastAsia="Times New Roman" w:hAnsiTheme="majorHAnsi" w:cstheme="majorHAnsi"/>
          <w:bCs/>
        </w:rPr>
        <w:t>or the community</w:t>
      </w:r>
      <w:r w:rsidR="00B67650">
        <w:rPr>
          <w:rFonts w:asciiTheme="majorHAnsi" w:eastAsia="Times New Roman" w:hAnsiTheme="majorHAnsi" w:cstheme="majorHAnsi"/>
          <w:bCs/>
        </w:rPr>
        <w:t xml:space="preserve">, foster positive </w:t>
      </w:r>
      <w:r w:rsidR="00CB2BB1">
        <w:rPr>
          <w:rFonts w:asciiTheme="majorHAnsi" w:eastAsia="Times New Roman" w:hAnsiTheme="majorHAnsi" w:cstheme="majorHAnsi"/>
          <w:bCs/>
        </w:rPr>
        <w:t>connections</w:t>
      </w:r>
      <w:r w:rsidR="00B67650">
        <w:rPr>
          <w:rFonts w:asciiTheme="majorHAnsi" w:eastAsia="Times New Roman" w:hAnsiTheme="majorHAnsi" w:cstheme="majorHAnsi"/>
          <w:bCs/>
        </w:rPr>
        <w:t xml:space="preserve"> between</w:t>
      </w:r>
      <w:r w:rsidR="007B3F4B">
        <w:rPr>
          <w:rFonts w:asciiTheme="majorHAnsi" w:eastAsia="Times New Roman" w:hAnsiTheme="majorHAnsi" w:cstheme="majorHAnsi"/>
          <w:bCs/>
        </w:rPr>
        <w:t xml:space="preserve"> individuals and cultures</w:t>
      </w:r>
      <w:r w:rsidR="006A5369">
        <w:rPr>
          <w:rFonts w:asciiTheme="majorHAnsi" w:eastAsia="Times New Roman" w:hAnsiTheme="majorHAnsi" w:cstheme="majorHAnsi"/>
          <w:bCs/>
        </w:rPr>
        <w:t>,</w:t>
      </w:r>
      <w:r w:rsidR="0000535E" w:rsidRPr="00C64AC5">
        <w:rPr>
          <w:rFonts w:asciiTheme="majorHAnsi" w:eastAsia="Times New Roman" w:hAnsiTheme="majorHAnsi" w:cstheme="majorHAnsi"/>
          <w:bCs/>
        </w:rPr>
        <w:t xml:space="preserve"> and contribute to a more peaceful </w:t>
      </w:r>
      <w:r w:rsidR="00E14452">
        <w:rPr>
          <w:rFonts w:asciiTheme="majorHAnsi" w:eastAsia="Times New Roman" w:hAnsiTheme="majorHAnsi" w:cstheme="majorHAnsi"/>
          <w:bCs/>
        </w:rPr>
        <w:t>world</w:t>
      </w:r>
      <w:r w:rsidR="0000535E" w:rsidRPr="00C64AC5">
        <w:rPr>
          <w:rFonts w:asciiTheme="majorHAnsi" w:eastAsia="Times New Roman" w:hAnsiTheme="majorHAnsi" w:cstheme="majorHAnsi"/>
          <w:bCs/>
        </w:rPr>
        <w:t xml:space="preserve">. </w:t>
      </w:r>
    </w:p>
    <w:p w:rsidR="00BF164B" w:rsidRPr="00C64AC5" w:rsidRDefault="00BF164B" w:rsidP="0043149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:rsidR="00431492" w:rsidRDefault="00DB2240" w:rsidP="0043149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The recipients of the 2022</w:t>
      </w:r>
      <w:r w:rsidR="00431492" w:rsidRPr="00C64AC5">
        <w:rPr>
          <w:rFonts w:asciiTheme="majorHAnsi" w:eastAsia="Times New Roman" w:hAnsiTheme="majorHAnsi" w:cstheme="majorHAnsi"/>
          <w:bCs/>
        </w:rPr>
        <w:t xml:space="preserve"> Peace Builder Awards:</w:t>
      </w:r>
    </w:p>
    <w:p w:rsidR="008E4650" w:rsidRDefault="008E4650" w:rsidP="0043149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DB2240">
        <w:rPr>
          <w:rFonts w:asciiTheme="majorHAnsi" w:eastAsia="Times New Roman" w:hAnsiTheme="majorHAnsi" w:cstheme="majorHAnsi"/>
          <w:bCs/>
          <w:u w:val="single"/>
        </w:rPr>
        <w:t>Social Justice Award:</w:t>
      </w:r>
      <w:r w:rsidR="00682642">
        <w:rPr>
          <w:rFonts w:asciiTheme="majorHAnsi" w:eastAsia="Times New Roman" w:hAnsiTheme="majorHAnsi" w:cstheme="majorHAnsi"/>
          <w:bCs/>
        </w:rPr>
        <w:t xml:space="preserve"> Connect Ferndale, Remy</w:t>
      </w:r>
      <w:r w:rsidRPr="00DB2240">
        <w:rPr>
          <w:rFonts w:asciiTheme="majorHAnsi" w:eastAsia="Times New Roman" w:hAnsiTheme="majorHAnsi" w:cstheme="majorHAnsi"/>
          <w:bCs/>
        </w:rPr>
        <w:t xml:space="preserve"> </w:t>
      </w:r>
      <w:proofErr w:type="spellStart"/>
      <w:r w:rsidRPr="00DB2240">
        <w:rPr>
          <w:rFonts w:asciiTheme="majorHAnsi" w:eastAsia="Times New Roman" w:hAnsiTheme="majorHAnsi" w:cstheme="majorHAnsi"/>
          <w:bCs/>
        </w:rPr>
        <w:t>Styrk</w:t>
      </w:r>
      <w:proofErr w:type="spellEnd"/>
      <w:r w:rsidRPr="00DB2240">
        <w:rPr>
          <w:rFonts w:asciiTheme="majorHAnsi" w:eastAsia="Times New Roman" w:hAnsiTheme="majorHAnsi" w:cstheme="majorHAnsi"/>
          <w:bCs/>
        </w:rPr>
        <w:t>, Juneteenth Video Project</w:t>
      </w: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i/>
        </w:rPr>
      </w:pPr>
      <w:r w:rsidRPr="00DB2240">
        <w:rPr>
          <w:rFonts w:asciiTheme="majorHAnsi" w:eastAsia="Times New Roman" w:hAnsiTheme="majorHAnsi" w:cstheme="majorHAnsi"/>
          <w:bCs/>
          <w:i/>
        </w:rPr>
        <w:t>For deepening the understanding of the significance of Juneteenth, elevating the voices of local Black students and community leaders, and for encouraging thoughtful dialog around racial equity.</w:t>
      </w: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DB2240">
        <w:rPr>
          <w:rFonts w:asciiTheme="majorHAnsi" w:eastAsia="Times New Roman" w:hAnsiTheme="majorHAnsi" w:cstheme="majorHAnsi"/>
          <w:bCs/>
          <w:u w:val="single"/>
        </w:rPr>
        <w:t>Collaboration Award:</w:t>
      </w:r>
      <w:r w:rsidRPr="00DB2240">
        <w:rPr>
          <w:rFonts w:asciiTheme="majorHAnsi" w:eastAsia="Times New Roman" w:hAnsiTheme="majorHAnsi" w:cstheme="majorHAnsi"/>
          <w:bCs/>
        </w:rPr>
        <w:t xml:space="preserve"> Mary Loquvam, York Community Farm</w:t>
      </w: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i/>
        </w:rPr>
      </w:pPr>
      <w:r w:rsidRPr="00DB2240">
        <w:rPr>
          <w:rFonts w:asciiTheme="majorHAnsi" w:eastAsia="Times New Roman" w:hAnsiTheme="majorHAnsi" w:cstheme="majorHAnsi"/>
          <w:bCs/>
          <w:i/>
        </w:rPr>
        <w:t xml:space="preserve">For </w:t>
      </w:r>
      <w:proofErr w:type="gramStart"/>
      <w:r w:rsidRPr="00DB2240">
        <w:rPr>
          <w:rFonts w:asciiTheme="majorHAnsi" w:eastAsia="Times New Roman" w:hAnsiTheme="majorHAnsi" w:cstheme="majorHAnsi"/>
          <w:bCs/>
          <w:i/>
        </w:rPr>
        <w:t>bringing</w:t>
      </w:r>
      <w:proofErr w:type="gramEnd"/>
      <w:r w:rsidRPr="00DB2240">
        <w:rPr>
          <w:rFonts w:asciiTheme="majorHAnsi" w:eastAsia="Times New Roman" w:hAnsiTheme="majorHAnsi" w:cstheme="majorHAnsi"/>
          <w:bCs/>
          <w:i/>
        </w:rPr>
        <w:t xml:space="preserve"> the community together to create an urban farm that provides jobs, educational opportunities, and addresses food insecurity in the neighborhood.</w:t>
      </w: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DB2240">
        <w:rPr>
          <w:rFonts w:asciiTheme="majorHAnsi" w:eastAsia="Times New Roman" w:hAnsiTheme="majorHAnsi" w:cstheme="majorHAnsi"/>
          <w:bCs/>
          <w:u w:val="single"/>
        </w:rPr>
        <w:t>Education Award:</w:t>
      </w:r>
      <w:r w:rsidRPr="00DB2240">
        <w:rPr>
          <w:rFonts w:asciiTheme="majorHAnsi" w:eastAsia="Times New Roman" w:hAnsiTheme="majorHAnsi" w:cstheme="majorHAnsi"/>
          <w:bCs/>
        </w:rPr>
        <w:t xml:space="preserve"> Daniel Anderson, Assumption School</w:t>
      </w: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i/>
        </w:rPr>
      </w:pPr>
      <w:r w:rsidRPr="00DB2240">
        <w:rPr>
          <w:rFonts w:asciiTheme="majorHAnsi" w:eastAsia="Times New Roman" w:hAnsiTheme="majorHAnsi" w:cstheme="majorHAnsi"/>
          <w:bCs/>
          <w:i/>
        </w:rPr>
        <w:t>For his dedication in balancing the needs of students, families</w:t>
      </w:r>
      <w:r w:rsidR="00B67650">
        <w:rPr>
          <w:rFonts w:asciiTheme="majorHAnsi" w:eastAsia="Times New Roman" w:hAnsiTheme="majorHAnsi" w:cstheme="majorHAnsi"/>
          <w:bCs/>
          <w:i/>
        </w:rPr>
        <w:t>,</w:t>
      </w:r>
      <w:r w:rsidRPr="00DB2240">
        <w:rPr>
          <w:rFonts w:asciiTheme="majorHAnsi" w:eastAsia="Times New Roman" w:hAnsiTheme="majorHAnsi" w:cstheme="majorHAnsi"/>
          <w:bCs/>
          <w:i/>
        </w:rPr>
        <w:t xml:space="preserve"> and the school </w:t>
      </w:r>
      <w:proofErr w:type="gramStart"/>
      <w:r w:rsidRPr="00DB2240">
        <w:rPr>
          <w:rFonts w:asciiTheme="majorHAnsi" w:eastAsia="Times New Roman" w:hAnsiTheme="majorHAnsi" w:cstheme="majorHAnsi"/>
          <w:bCs/>
          <w:i/>
        </w:rPr>
        <w:t>impacted</w:t>
      </w:r>
      <w:proofErr w:type="gramEnd"/>
      <w:r w:rsidRPr="00DB2240">
        <w:rPr>
          <w:rFonts w:asciiTheme="majorHAnsi" w:eastAsia="Times New Roman" w:hAnsiTheme="majorHAnsi" w:cstheme="majorHAnsi"/>
          <w:bCs/>
          <w:i/>
        </w:rPr>
        <w:t xml:space="preserve"> by COVID.</w:t>
      </w: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DB2240">
        <w:rPr>
          <w:rFonts w:asciiTheme="majorHAnsi" w:eastAsia="Times New Roman" w:hAnsiTheme="majorHAnsi" w:cstheme="majorHAnsi"/>
          <w:bCs/>
          <w:u w:val="single"/>
        </w:rPr>
        <w:t>Community Health &amp; Recovery Award:</w:t>
      </w:r>
      <w:r w:rsidRPr="00DB2240">
        <w:rPr>
          <w:rFonts w:asciiTheme="majorHAnsi" w:eastAsia="Times New Roman" w:hAnsiTheme="majorHAnsi" w:cstheme="majorHAnsi"/>
          <w:bCs/>
        </w:rPr>
        <w:t xml:space="preserve"> Ashley Butenschoen, Lacey De Lange, Whatcom Long Term Recovery Group</w:t>
      </w: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i/>
        </w:rPr>
      </w:pPr>
      <w:r w:rsidRPr="00DB2240">
        <w:rPr>
          <w:rFonts w:asciiTheme="majorHAnsi" w:eastAsia="Times New Roman" w:hAnsiTheme="majorHAnsi" w:cstheme="majorHAnsi"/>
          <w:bCs/>
          <w:i/>
        </w:rPr>
        <w:t>For facilitating access to resources and helping Whatcom County communities, individuals, and families recover after the devastating floods of 2021.</w:t>
      </w: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</w:p>
    <w:p w:rsidR="00DB2240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</w:rPr>
      </w:pPr>
      <w:r w:rsidRPr="00DB2240">
        <w:rPr>
          <w:rFonts w:asciiTheme="majorHAnsi" w:eastAsia="Times New Roman" w:hAnsiTheme="majorHAnsi" w:cstheme="majorHAnsi"/>
          <w:bCs/>
          <w:u w:val="single"/>
        </w:rPr>
        <w:t>Reconciliation Award:</w:t>
      </w:r>
      <w:r w:rsidRPr="00DB2240">
        <w:rPr>
          <w:rFonts w:asciiTheme="majorHAnsi" w:eastAsia="Times New Roman" w:hAnsiTheme="majorHAnsi" w:cstheme="majorHAnsi"/>
          <w:bCs/>
        </w:rPr>
        <w:t xml:space="preserve"> Kamalla Kaur, </w:t>
      </w:r>
      <w:proofErr w:type="spellStart"/>
      <w:r w:rsidRPr="00DB2240">
        <w:rPr>
          <w:rFonts w:asciiTheme="majorHAnsi" w:eastAsia="Times New Roman" w:hAnsiTheme="majorHAnsi" w:cstheme="majorHAnsi"/>
          <w:bCs/>
        </w:rPr>
        <w:t>Tarnjot</w:t>
      </w:r>
      <w:proofErr w:type="spellEnd"/>
      <w:r w:rsidRPr="00DB2240">
        <w:rPr>
          <w:rFonts w:asciiTheme="majorHAnsi" w:eastAsia="Times New Roman" w:hAnsiTheme="majorHAnsi" w:cstheme="majorHAnsi"/>
          <w:bCs/>
        </w:rPr>
        <w:t xml:space="preserve"> Singh </w:t>
      </w:r>
      <w:proofErr w:type="spellStart"/>
      <w:r w:rsidRPr="00DB2240">
        <w:rPr>
          <w:rFonts w:asciiTheme="majorHAnsi" w:eastAsia="Times New Roman" w:hAnsiTheme="majorHAnsi" w:cstheme="majorHAnsi"/>
          <w:bCs/>
        </w:rPr>
        <w:t>Brar</w:t>
      </w:r>
      <w:proofErr w:type="spellEnd"/>
      <w:r w:rsidRPr="00DB2240">
        <w:rPr>
          <w:rFonts w:asciiTheme="majorHAnsi" w:eastAsia="Times New Roman" w:hAnsiTheme="majorHAnsi" w:cstheme="majorHAnsi"/>
          <w:bCs/>
        </w:rPr>
        <w:t xml:space="preserve">, </w:t>
      </w:r>
      <w:proofErr w:type="spellStart"/>
      <w:r w:rsidRPr="00DB2240">
        <w:rPr>
          <w:rFonts w:asciiTheme="majorHAnsi" w:eastAsia="Times New Roman" w:hAnsiTheme="majorHAnsi" w:cstheme="majorHAnsi"/>
          <w:bCs/>
        </w:rPr>
        <w:t>Chardi</w:t>
      </w:r>
      <w:proofErr w:type="spellEnd"/>
      <w:r w:rsidRPr="00DB2240">
        <w:rPr>
          <w:rFonts w:asciiTheme="majorHAnsi" w:eastAsia="Times New Roman" w:hAnsiTheme="majorHAnsi" w:cstheme="majorHAnsi"/>
          <w:bCs/>
        </w:rPr>
        <w:t xml:space="preserve"> Kala Project</w:t>
      </w:r>
    </w:p>
    <w:p w:rsidR="0064752A" w:rsidRPr="00DB2240" w:rsidRDefault="00DB2240" w:rsidP="00DB224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i/>
        </w:rPr>
      </w:pPr>
      <w:r w:rsidRPr="00DB2240">
        <w:rPr>
          <w:rFonts w:asciiTheme="majorHAnsi" w:eastAsia="Times New Roman" w:hAnsiTheme="majorHAnsi" w:cstheme="majorHAnsi"/>
          <w:bCs/>
          <w:i/>
        </w:rPr>
        <w:t>For their commitment to promote learning about the Sikh culture and fostering peace, connection, and inclusion.</w:t>
      </w:r>
    </w:p>
    <w:p w:rsidR="00DB2240" w:rsidRDefault="00DB2240" w:rsidP="00431492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DB2240" w:rsidRDefault="008B2BDF" w:rsidP="00431492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The </w:t>
      </w:r>
      <w:r w:rsidR="00DB2240">
        <w:rPr>
          <w:rFonts w:asciiTheme="majorHAnsi" w:hAnsiTheme="majorHAnsi" w:cstheme="majorHAnsi"/>
          <w:color w:val="000000"/>
          <w:shd w:val="clear" w:color="auto" w:fill="FFFFFF"/>
        </w:rPr>
        <w:t>19</w:t>
      </w:r>
      <w:r w:rsidR="00DB2240" w:rsidRPr="00DB2240">
        <w:rPr>
          <w:rFonts w:asciiTheme="majorHAnsi" w:hAnsiTheme="majorHAnsi" w:cstheme="majorHAnsi"/>
          <w:color w:val="000000"/>
          <w:shd w:val="clear" w:color="auto" w:fill="FFFFFF"/>
          <w:vertAlign w:val="superscript"/>
        </w:rPr>
        <w:t>th</w:t>
      </w:r>
      <w:r w:rsidR="00DB2240">
        <w:rPr>
          <w:rFonts w:asciiTheme="majorHAnsi" w:hAnsiTheme="majorHAnsi" w:cstheme="majorHAnsi"/>
          <w:color w:val="000000"/>
          <w:shd w:val="clear" w:color="auto" w:fill="FFFFFF"/>
        </w:rPr>
        <w:t xml:space="preserve"> annual</w:t>
      </w:r>
      <w:r w:rsidR="002B477D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hd w:val="clear" w:color="auto" w:fill="FFFFFF"/>
        </w:rPr>
        <w:t>Peace Builder Awards</w:t>
      </w:r>
      <w:r w:rsidR="009D52DA">
        <w:rPr>
          <w:rFonts w:asciiTheme="majorHAnsi" w:hAnsiTheme="majorHAnsi" w:cstheme="majorHAnsi"/>
          <w:color w:val="000000"/>
          <w:shd w:val="clear" w:color="auto" w:fill="FFFFFF"/>
        </w:rPr>
        <w:t xml:space="preserve"> virtual gala, presented by Peoples Bank and PSE,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 will </w:t>
      </w:r>
      <w:r w:rsidR="00DB2240">
        <w:rPr>
          <w:rFonts w:asciiTheme="majorHAnsi" w:hAnsiTheme="majorHAnsi" w:cstheme="majorHAnsi"/>
          <w:color w:val="000000"/>
          <w:shd w:val="clear" w:color="auto" w:fill="FFFFFF"/>
        </w:rPr>
        <w:t>celebrate the 30</w:t>
      </w:r>
      <w:r w:rsidR="00DB2240" w:rsidRPr="00DB2240">
        <w:rPr>
          <w:rFonts w:asciiTheme="majorHAnsi" w:hAnsiTheme="majorHAnsi" w:cstheme="majorHAnsi"/>
          <w:color w:val="000000"/>
          <w:shd w:val="clear" w:color="auto" w:fill="FFFFFF"/>
          <w:vertAlign w:val="superscript"/>
        </w:rPr>
        <w:t>th</w:t>
      </w:r>
      <w:r w:rsidR="00DB2240">
        <w:rPr>
          <w:rFonts w:asciiTheme="majorHAnsi" w:hAnsiTheme="majorHAnsi" w:cstheme="majorHAnsi"/>
          <w:color w:val="000000"/>
          <w:shd w:val="clear" w:color="auto" w:fill="FFFFFF"/>
        </w:rPr>
        <w:t xml:space="preserve"> year </w:t>
      </w:r>
      <w:r w:rsidR="00162FFD">
        <w:rPr>
          <w:rFonts w:asciiTheme="majorHAnsi" w:hAnsiTheme="majorHAnsi" w:cstheme="majorHAnsi"/>
          <w:color w:val="000000"/>
          <w:shd w:val="clear" w:color="auto" w:fill="FFFFFF"/>
        </w:rPr>
        <w:t>anniversary of the WDRC and</w:t>
      </w:r>
      <w:r w:rsidR="009D52DA">
        <w:rPr>
          <w:rFonts w:asciiTheme="majorHAnsi" w:hAnsiTheme="majorHAnsi" w:cstheme="majorHAnsi"/>
          <w:color w:val="000000"/>
          <w:shd w:val="clear" w:color="auto" w:fill="FFFFFF"/>
        </w:rPr>
        <w:t xml:space="preserve"> recognize</w:t>
      </w:r>
      <w:r w:rsidR="00DB2240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the award-winners, the </w:t>
      </w:r>
      <w:proofErr w:type="gramStart"/>
      <w:r>
        <w:rPr>
          <w:rFonts w:asciiTheme="majorHAnsi" w:hAnsiTheme="majorHAnsi" w:cstheme="majorHAnsi"/>
          <w:color w:val="000000"/>
          <w:shd w:val="clear" w:color="auto" w:fill="FFFFFF"/>
        </w:rPr>
        <w:t>youth poetry contest winners</w:t>
      </w:r>
      <w:proofErr w:type="gramEnd"/>
      <w:r w:rsidR="00DB2240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and </w:t>
      </w:r>
      <w:r w:rsidR="00DB2240">
        <w:rPr>
          <w:rFonts w:asciiTheme="majorHAnsi" w:hAnsiTheme="majorHAnsi" w:cstheme="majorHAnsi"/>
          <w:color w:val="000000"/>
          <w:shd w:val="clear" w:color="auto" w:fill="FFFFFF"/>
        </w:rPr>
        <w:t xml:space="preserve">include 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a silent auction. </w:t>
      </w:r>
    </w:p>
    <w:p w:rsidR="00944AE5" w:rsidRDefault="00944AE5" w:rsidP="00431492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BF164B" w:rsidRDefault="008B2BDF" w:rsidP="00431492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 xml:space="preserve">Visit </w:t>
      </w:r>
      <w:hyperlink r:id="rId7" w:history="1">
        <w:r w:rsidRPr="001C5B93">
          <w:rPr>
            <w:rStyle w:val="Hyperlink"/>
            <w:rFonts w:asciiTheme="majorHAnsi" w:hAnsiTheme="majorHAnsi" w:cstheme="majorHAnsi"/>
            <w:shd w:val="clear" w:color="auto" w:fill="FFFFFF"/>
          </w:rPr>
          <w:t>www.whatcomdrc.org</w:t>
        </w:r>
      </w:hyperlink>
      <w:r>
        <w:rPr>
          <w:rFonts w:asciiTheme="majorHAnsi" w:hAnsiTheme="majorHAnsi" w:cstheme="majorHAnsi"/>
          <w:color w:val="000000"/>
          <w:shd w:val="clear" w:color="auto" w:fill="FFFFFF"/>
        </w:rPr>
        <w:t xml:space="preserve"> for additional information.</w:t>
      </w:r>
    </w:p>
    <w:p w:rsidR="00DB2240" w:rsidRDefault="00DB2240" w:rsidP="00431492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2B477D" w:rsidRPr="002B477D" w:rsidRDefault="002B477D" w:rsidP="002B477D">
      <w:pPr>
        <w:spacing w:after="0" w:line="240" w:lineRule="auto"/>
        <w:jc w:val="center"/>
        <w:rPr>
          <w:rFonts w:asciiTheme="majorHAnsi" w:hAnsiTheme="majorHAnsi" w:cstheme="majorHAnsi"/>
          <w:i/>
          <w:color w:val="000000"/>
          <w:shd w:val="clear" w:color="auto" w:fill="FFFFFF"/>
        </w:rPr>
      </w:pPr>
      <w:r>
        <w:rPr>
          <w:rFonts w:asciiTheme="majorHAnsi" w:hAnsiTheme="majorHAnsi" w:cstheme="majorHAnsi"/>
          <w:i/>
          <w:color w:val="000000"/>
          <w:shd w:val="clear" w:color="auto" w:fill="FFFFFF"/>
        </w:rPr>
        <w:t>###</w:t>
      </w:r>
    </w:p>
    <w:p w:rsidR="00705D49" w:rsidRDefault="00705D49" w:rsidP="00705D49">
      <w:pPr>
        <w:pStyle w:val="BodyText2"/>
        <w:rPr>
          <w:rFonts w:asciiTheme="majorHAnsi" w:eastAsiaTheme="minorHAnsi" w:hAnsiTheme="majorHAnsi" w:cstheme="majorHAnsi"/>
          <w:color w:val="000000"/>
          <w:sz w:val="22"/>
          <w:szCs w:val="22"/>
          <w:shd w:val="clear" w:color="auto" w:fill="FFFFFF"/>
        </w:rPr>
      </w:pPr>
    </w:p>
    <w:p w:rsidR="009002A3" w:rsidRPr="002B477D" w:rsidRDefault="002B477D" w:rsidP="00705D49">
      <w:pPr>
        <w:pStyle w:val="BodyText2"/>
        <w:rPr>
          <w:rFonts w:asciiTheme="majorHAnsi" w:hAnsiTheme="majorHAnsi" w:cstheme="majorHAnsi"/>
          <w:i/>
          <w:sz w:val="22"/>
          <w:szCs w:val="22"/>
        </w:rPr>
      </w:pPr>
      <w:r w:rsidRPr="002B477D">
        <w:rPr>
          <w:rFonts w:asciiTheme="majorHAnsi" w:hAnsiTheme="majorHAnsi" w:cstheme="majorHAnsi"/>
          <w:i/>
          <w:sz w:val="22"/>
          <w:szCs w:val="22"/>
        </w:rPr>
        <w:t>The WDRC is a nonprofit dedicated to providing and promoting constructive and collaborative approaches to conflict.</w:t>
      </w:r>
    </w:p>
    <w:sectPr w:rsidR="009002A3" w:rsidRPr="002B477D" w:rsidSect="002B47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5B" w:rsidRDefault="00A32F5B" w:rsidP="00C44C5B">
      <w:pPr>
        <w:spacing w:after="0" w:line="240" w:lineRule="auto"/>
      </w:pPr>
      <w:r>
        <w:separator/>
      </w:r>
    </w:p>
  </w:endnote>
  <w:endnote w:type="continuationSeparator" w:id="0">
    <w:p w:rsidR="00A32F5B" w:rsidRDefault="00A32F5B" w:rsidP="00C4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5B" w:rsidRDefault="00A32F5B" w:rsidP="00C44C5B">
      <w:pPr>
        <w:spacing w:after="0" w:line="240" w:lineRule="auto"/>
      </w:pPr>
      <w:r>
        <w:separator/>
      </w:r>
    </w:p>
  </w:footnote>
  <w:footnote w:type="continuationSeparator" w:id="0">
    <w:p w:rsidR="00A32F5B" w:rsidRDefault="00A32F5B" w:rsidP="00C4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D8" w:rsidRDefault="00BF164B" w:rsidP="00BF164B">
    <w:pPr>
      <w:pStyle w:val="Header"/>
      <w:jc w:val="center"/>
    </w:pPr>
    <w:r>
      <w:rPr>
        <w:noProof/>
      </w:rPr>
      <w:drawing>
        <wp:inline distT="0" distB="0" distL="0" distR="0">
          <wp:extent cx="6825771" cy="1112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RC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6132" cy="1115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768E6"/>
    <w:multiLevelType w:val="hybridMultilevel"/>
    <w:tmpl w:val="3A3E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B22A8"/>
    <w:multiLevelType w:val="hybridMultilevel"/>
    <w:tmpl w:val="006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5B"/>
    <w:rsid w:val="0000535E"/>
    <w:rsid w:val="000209E9"/>
    <w:rsid w:val="00024D98"/>
    <w:rsid w:val="00046F3D"/>
    <w:rsid w:val="00063903"/>
    <w:rsid w:val="00067068"/>
    <w:rsid w:val="00083FED"/>
    <w:rsid w:val="000921A7"/>
    <w:rsid w:val="000B2767"/>
    <w:rsid w:val="001430D2"/>
    <w:rsid w:val="00147817"/>
    <w:rsid w:val="00152ECA"/>
    <w:rsid w:val="00162FFD"/>
    <w:rsid w:val="001809C1"/>
    <w:rsid w:val="002718E5"/>
    <w:rsid w:val="00281D61"/>
    <w:rsid w:val="00286206"/>
    <w:rsid w:val="002B477D"/>
    <w:rsid w:val="002C671C"/>
    <w:rsid w:val="00305E4B"/>
    <w:rsid w:val="00334517"/>
    <w:rsid w:val="003F736D"/>
    <w:rsid w:val="00431492"/>
    <w:rsid w:val="00435A2E"/>
    <w:rsid w:val="00466353"/>
    <w:rsid w:val="00475F28"/>
    <w:rsid w:val="00490A80"/>
    <w:rsid w:val="00576FC1"/>
    <w:rsid w:val="00636BD1"/>
    <w:rsid w:val="0064752A"/>
    <w:rsid w:val="00661084"/>
    <w:rsid w:val="00663B88"/>
    <w:rsid w:val="00676702"/>
    <w:rsid w:val="00682642"/>
    <w:rsid w:val="006A15CA"/>
    <w:rsid w:val="006A5369"/>
    <w:rsid w:val="006E2E9C"/>
    <w:rsid w:val="006E3A30"/>
    <w:rsid w:val="00705D49"/>
    <w:rsid w:val="007304EA"/>
    <w:rsid w:val="007502AF"/>
    <w:rsid w:val="00753EBA"/>
    <w:rsid w:val="007B3F4B"/>
    <w:rsid w:val="008B2BDF"/>
    <w:rsid w:val="008E4650"/>
    <w:rsid w:val="009002A3"/>
    <w:rsid w:val="00944AE5"/>
    <w:rsid w:val="009D52DA"/>
    <w:rsid w:val="00A107BA"/>
    <w:rsid w:val="00A32F5B"/>
    <w:rsid w:val="00AE10D9"/>
    <w:rsid w:val="00B1371C"/>
    <w:rsid w:val="00B30375"/>
    <w:rsid w:val="00B31821"/>
    <w:rsid w:val="00B67650"/>
    <w:rsid w:val="00BB4BED"/>
    <w:rsid w:val="00BE6FD8"/>
    <w:rsid w:val="00BF164B"/>
    <w:rsid w:val="00C22E32"/>
    <w:rsid w:val="00C37457"/>
    <w:rsid w:val="00C41A55"/>
    <w:rsid w:val="00C44C5B"/>
    <w:rsid w:val="00C64AC5"/>
    <w:rsid w:val="00CB2BB1"/>
    <w:rsid w:val="00CE0BC5"/>
    <w:rsid w:val="00D03F00"/>
    <w:rsid w:val="00DA0DDF"/>
    <w:rsid w:val="00DB2240"/>
    <w:rsid w:val="00DF5CE5"/>
    <w:rsid w:val="00E14452"/>
    <w:rsid w:val="00E26D03"/>
    <w:rsid w:val="00E975E2"/>
    <w:rsid w:val="00EB4645"/>
    <w:rsid w:val="00ED3D69"/>
    <w:rsid w:val="00EF6AF5"/>
    <w:rsid w:val="00F702FA"/>
    <w:rsid w:val="00F9641F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2D14B"/>
  <w15:chartTrackingRefBased/>
  <w15:docId w15:val="{D8D4520F-1F6E-4C1E-8552-9E42D30B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5B"/>
  </w:style>
  <w:style w:type="paragraph" w:styleId="Footer">
    <w:name w:val="footer"/>
    <w:basedOn w:val="Normal"/>
    <w:link w:val="FooterChar"/>
    <w:uiPriority w:val="99"/>
    <w:unhideWhenUsed/>
    <w:rsid w:val="00C44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5B"/>
  </w:style>
  <w:style w:type="character" w:styleId="Hyperlink">
    <w:name w:val="Hyperlink"/>
    <w:basedOn w:val="DefaultParagraphFont"/>
    <w:unhideWhenUsed/>
    <w:rsid w:val="00C44C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36D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7502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02A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atcomd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Wright</dc:creator>
  <cp:keywords/>
  <dc:description/>
  <cp:lastModifiedBy>WDRC Staff</cp:lastModifiedBy>
  <cp:revision>15</cp:revision>
  <cp:lastPrinted>2019-09-10T20:23:00Z</cp:lastPrinted>
  <dcterms:created xsi:type="dcterms:W3CDTF">2022-09-10T19:36:00Z</dcterms:created>
  <dcterms:modified xsi:type="dcterms:W3CDTF">2022-09-14T14:26:00Z</dcterms:modified>
</cp:coreProperties>
</file>