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B6460" w14:textId="1CF6D3F8" w:rsidR="3E50AE7E" w:rsidRDefault="4E242903" w:rsidP="4E242903">
      <w:pPr>
        <w:jc w:val="center"/>
        <w:rPr>
          <w:sz w:val="96"/>
          <w:szCs w:val="96"/>
          <w:u w:val="single"/>
        </w:rPr>
      </w:pPr>
      <w:bookmarkStart w:id="0" w:name="_GoBack"/>
      <w:bookmarkEnd w:id="0"/>
      <w:r w:rsidRPr="4E242903">
        <w:rPr>
          <w:sz w:val="96"/>
          <w:szCs w:val="96"/>
          <w:u w:val="single"/>
        </w:rPr>
        <w:t>Human</w:t>
      </w:r>
      <w:r w:rsidRPr="4E242903">
        <w:rPr>
          <w:sz w:val="96"/>
          <w:szCs w:val="96"/>
        </w:rPr>
        <w:t xml:space="preserve"> </w:t>
      </w:r>
      <w:r w:rsidRPr="4E242903">
        <w:rPr>
          <w:sz w:val="96"/>
          <w:szCs w:val="96"/>
          <w:u w:val="single"/>
        </w:rPr>
        <w:t>Food</w:t>
      </w:r>
      <w:r w:rsidRPr="4E242903">
        <w:rPr>
          <w:sz w:val="96"/>
          <w:szCs w:val="96"/>
        </w:rPr>
        <w:t xml:space="preserve"> </w:t>
      </w:r>
      <w:proofErr w:type="gramStart"/>
      <w:r w:rsidRPr="4E242903">
        <w:rPr>
          <w:sz w:val="96"/>
          <w:szCs w:val="96"/>
          <w:u w:val="single"/>
        </w:rPr>
        <w:t>Chain  Food</w:t>
      </w:r>
      <w:proofErr w:type="gramEnd"/>
      <w:r w:rsidRPr="4E242903">
        <w:rPr>
          <w:sz w:val="96"/>
          <w:szCs w:val="96"/>
          <w:u w:val="single"/>
        </w:rPr>
        <w:t xml:space="preserve"> Collection</w:t>
      </w:r>
    </w:p>
    <w:p w14:paraId="2E0F6650" w14:textId="56385B16" w:rsidR="63E9FA81" w:rsidRDefault="63E9FA81" w:rsidP="63E9FA81"/>
    <w:p w14:paraId="185D989A" w14:textId="7F4F7CF0" w:rsidR="4A8BAE1E" w:rsidRDefault="4A8BAE1E" w:rsidP="05773550">
      <w:pPr>
        <w:pStyle w:val="ListParagraph"/>
        <w:numPr>
          <w:ilvl w:val="0"/>
          <w:numId w:val="1"/>
        </w:numPr>
        <w:rPr>
          <w:color w:val="333333"/>
          <w:sz w:val="40"/>
          <w:szCs w:val="40"/>
        </w:rPr>
      </w:pPr>
      <w:r w:rsidRPr="05773550">
        <w:rPr>
          <w:rFonts w:ascii="Helvetica" w:eastAsia="Helvetica" w:hAnsi="Helvetica" w:cs="Helvetica"/>
          <w:color w:val="333333"/>
          <w:sz w:val="40"/>
          <w:szCs w:val="40"/>
        </w:rPr>
        <w:t>Canned fruit and vegetables</w:t>
      </w:r>
    </w:p>
    <w:p w14:paraId="15A8C486" w14:textId="3F27ECD3" w:rsidR="4A8BAE1E" w:rsidRDefault="4A8BAE1E" w:rsidP="05773550">
      <w:pPr>
        <w:pStyle w:val="ListParagraph"/>
        <w:numPr>
          <w:ilvl w:val="0"/>
          <w:numId w:val="1"/>
        </w:numPr>
        <w:rPr>
          <w:color w:val="333333"/>
          <w:sz w:val="40"/>
          <w:szCs w:val="40"/>
        </w:rPr>
      </w:pPr>
      <w:r w:rsidRPr="05773550">
        <w:rPr>
          <w:rFonts w:ascii="Helvetica" w:eastAsia="Helvetica" w:hAnsi="Helvetica" w:cs="Helvetica"/>
          <w:color w:val="333333"/>
          <w:sz w:val="40"/>
          <w:szCs w:val="40"/>
        </w:rPr>
        <w:t>Canned soup and chili</w:t>
      </w:r>
    </w:p>
    <w:p w14:paraId="21C4A18A" w14:textId="367FED3F" w:rsidR="4A8BAE1E" w:rsidRDefault="4A8BAE1E" w:rsidP="05773550">
      <w:pPr>
        <w:pStyle w:val="ListParagraph"/>
        <w:numPr>
          <w:ilvl w:val="0"/>
          <w:numId w:val="1"/>
        </w:numPr>
        <w:rPr>
          <w:color w:val="333333"/>
          <w:sz w:val="40"/>
          <w:szCs w:val="40"/>
        </w:rPr>
      </w:pPr>
      <w:r w:rsidRPr="05773550">
        <w:rPr>
          <w:rFonts w:ascii="Helvetica" w:eastAsia="Helvetica" w:hAnsi="Helvetica" w:cs="Helvetica"/>
          <w:color w:val="333333"/>
          <w:sz w:val="40"/>
          <w:szCs w:val="40"/>
        </w:rPr>
        <w:t>Canned tuna and chicken</w:t>
      </w:r>
    </w:p>
    <w:p w14:paraId="15387A43" w14:textId="2C81906A" w:rsidR="4A8BAE1E" w:rsidRDefault="4A8BAE1E" w:rsidP="05773550">
      <w:pPr>
        <w:pStyle w:val="ListParagraph"/>
        <w:numPr>
          <w:ilvl w:val="0"/>
          <w:numId w:val="1"/>
        </w:numPr>
        <w:rPr>
          <w:color w:val="333333"/>
          <w:sz w:val="40"/>
          <w:szCs w:val="40"/>
        </w:rPr>
      </w:pPr>
      <w:r w:rsidRPr="05773550">
        <w:rPr>
          <w:rFonts w:ascii="Helvetica" w:eastAsia="Helvetica" w:hAnsi="Helvetica" w:cs="Helvetica"/>
          <w:color w:val="333333"/>
          <w:sz w:val="40"/>
          <w:szCs w:val="40"/>
        </w:rPr>
        <w:t>Boxes of macaroni and cheese and cereal</w:t>
      </w:r>
    </w:p>
    <w:p w14:paraId="78121375" w14:textId="48CB3266" w:rsidR="4A8BAE1E" w:rsidRDefault="4A8BAE1E" w:rsidP="05773550">
      <w:pPr>
        <w:pStyle w:val="ListParagraph"/>
        <w:numPr>
          <w:ilvl w:val="0"/>
          <w:numId w:val="1"/>
        </w:numPr>
        <w:rPr>
          <w:color w:val="333333"/>
          <w:sz w:val="40"/>
          <w:szCs w:val="40"/>
        </w:rPr>
      </w:pPr>
      <w:r w:rsidRPr="05773550">
        <w:rPr>
          <w:rFonts w:ascii="Helvetica" w:eastAsia="Helvetica" w:hAnsi="Helvetica" w:cs="Helvetica"/>
          <w:color w:val="333333"/>
          <w:sz w:val="40"/>
          <w:szCs w:val="40"/>
        </w:rPr>
        <w:t>Tuna and chicken kits</w:t>
      </w:r>
    </w:p>
    <w:p w14:paraId="66C8E0A1" w14:textId="15915FA0" w:rsidR="4A8BAE1E" w:rsidRDefault="4A8BAE1E" w:rsidP="05773550">
      <w:pPr>
        <w:pStyle w:val="ListParagraph"/>
        <w:numPr>
          <w:ilvl w:val="0"/>
          <w:numId w:val="1"/>
        </w:numPr>
        <w:rPr>
          <w:color w:val="333333"/>
          <w:sz w:val="40"/>
          <w:szCs w:val="40"/>
        </w:rPr>
      </w:pPr>
      <w:r w:rsidRPr="05773550">
        <w:rPr>
          <w:rFonts w:ascii="Helvetica" w:eastAsia="Helvetica" w:hAnsi="Helvetica" w:cs="Helvetica"/>
          <w:color w:val="333333"/>
          <w:sz w:val="40"/>
          <w:szCs w:val="40"/>
        </w:rPr>
        <w:t>individual packets of crackers, fruit, applesauce</w:t>
      </w:r>
    </w:p>
    <w:p w14:paraId="3F480A1F" w14:textId="623FC734" w:rsidR="4A8BAE1E" w:rsidRDefault="4A8BAE1E" w:rsidP="05773550">
      <w:pPr>
        <w:pStyle w:val="ListParagraph"/>
        <w:numPr>
          <w:ilvl w:val="0"/>
          <w:numId w:val="1"/>
        </w:numPr>
        <w:rPr>
          <w:color w:val="333333"/>
          <w:sz w:val="40"/>
          <w:szCs w:val="40"/>
        </w:rPr>
      </w:pPr>
      <w:r w:rsidRPr="05773550">
        <w:rPr>
          <w:rFonts w:ascii="Helvetica" w:eastAsia="Helvetica" w:hAnsi="Helvetica" w:cs="Helvetica"/>
          <w:color w:val="333333"/>
          <w:sz w:val="40"/>
          <w:szCs w:val="40"/>
        </w:rPr>
        <w:t>Juice boxes or small bottles of water</w:t>
      </w:r>
    </w:p>
    <w:p w14:paraId="0F79D058" w14:textId="056ECEDF" w:rsidR="05731AE0" w:rsidRDefault="34BD3BED" w:rsidP="34BD3BED">
      <w:pPr>
        <w:pStyle w:val="ListParagraph"/>
        <w:numPr>
          <w:ilvl w:val="0"/>
          <w:numId w:val="1"/>
        </w:numPr>
        <w:rPr>
          <w:color w:val="333333"/>
          <w:sz w:val="40"/>
          <w:szCs w:val="40"/>
        </w:rPr>
      </w:pPr>
      <w:r w:rsidRPr="34BD3BED">
        <w:rPr>
          <w:rFonts w:ascii="Helvetica" w:eastAsia="Helvetica" w:hAnsi="Helvetica" w:cs="Helvetica"/>
          <w:color w:val="333333"/>
          <w:sz w:val="40"/>
          <w:szCs w:val="40"/>
        </w:rPr>
        <w:t>Canned spaghetti sauce and spaghetti noodles</w:t>
      </w:r>
    </w:p>
    <w:p w14:paraId="259D8E23" w14:textId="5D63042A" w:rsidR="500BFBE7" w:rsidRDefault="500BFBE7" w:rsidP="05773550">
      <w:pPr>
        <w:ind w:left="360"/>
      </w:pPr>
      <w:r>
        <w:rPr>
          <w:noProof/>
        </w:rPr>
        <w:drawing>
          <wp:inline distT="0" distB="0" distL="0" distR="0" wp14:anchorId="5795D5DB" wp14:editId="07EA0068">
            <wp:extent cx="2466975" cy="2466975"/>
            <wp:effectExtent l="0" t="0" r="0" b="0"/>
            <wp:docPr id="540464715" name="Picture 540464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36D114" wp14:editId="5D7EFB5F">
            <wp:extent cx="3072755" cy="2350382"/>
            <wp:effectExtent l="0" t="0" r="0" b="0"/>
            <wp:docPr id="1536653339" name="Picture 1536653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755" cy="235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6F669" w14:textId="67D9FE92" w:rsidR="05773550" w:rsidRDefault="4E242903" w:rsidP="05773550">
      <w:pPr>
        <w:ind w:left="360"/>
      </w:pPr>
      <w:r>
        <w:t>Drop off in front of sign, near office.  If poster of cans is covered by food (by Nov. 22), free dress!</w:t>
      </w:r>
    </w:p>
    <w:p w14:paraId="1F39BD4A" w14:textId="7F10F3C6" w:rsidR="05773550" w:rsidRDefault="05773550" w:rsidP="05773550">
      <w:pPr>
        <w:ind w:left="360"/>
      </w:pPr>
    </w:p>
    <w:p w14:paraId="1463250D" w14:textId="36E99EBF" w:rsidR="05731AE0" w:rsidRDefault="05731AE0" w:rsidP="34BD3BED">
      <w:pPr>
        <w:ind w:left="360"/>
        <w:rPr>
          <w:sz w:val="36"/>
          <w:szCs w:val="36"/>
        </w:rPr>
      </w:pPr>
    </w:p>
    <w:sectPr w:rsidR="05731AE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5951D5" w14:textId="77777777" w:rsidR="00252264" w:rsidRDefault="00252264">
      <w:pPr>
        <w:spacing w:after="0" w:line="240" w:lineRule="auto"/>
      </w:pPr>
      <w:r>
        <w:separator/>
      </w:r>
    </w:p>
  </w:endnote>
  <w:endnote w:type="continuationSeparator" w:id="0">
    <w:p w14:paraId="77E97E04" w14:textId="77777777" w:rsidR="00252264" w:rsidRDefault="0025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2CA2E7" w14:paraId="029656F3" w14:textId="77777777" w:rsidTr="752CA2E7">
      <w:tc>
        <w:tcPr>
          <w:tcW w:w="3120" w:type="dxa"/>
        </w:tcPr>
        <w:p w14:paraId="22B4413B" w14:textId="4B02FDD6" w:rsidR="752CA2E7" w:rsidRDefault="752CA2E7" w:rsidP="752CA2E7">
          <w:pPr>
            <w:pStyle w:val="Header"/>
            <w:ind w:left="-115"/>
          </w:pPr>
        </w:p>
      </w:tc>
      <w:tc>
        <w:tcPr>
          <w:tcW w:w="3120" w:type="dxa"/>
        </w:tcPr>
        <w:p w14:paraId="73A4DEA1" w14:textId="784652C7" w:rsidR="752CA2E7" w:rsidRDefault="752CA2E7" w:rsidP="752CA2E7">
          <w:pPr>
            <w:pStyle w:val="Header"/>
            <w:jc w:val="center"/>
          </w:pPr>
        </w:p>
      </w:tc>
      <w:tc>
        <w:tcPr>
          <w:tcW w:w="3120" w:type="dxa"/>
        </w:tcPr>
        <w:p w14:paraId="4DBBC59F" w14:textId="2B857339" w:rsidR="752CA2E7" w:rsidRDefault="752CA2E7" w:rsidP="752CA2E7">
          <w:pPr>
            <w:pStyle w:val="Header"/>
            <w:ind w:right="-115"/>
            <w:jc w:val="right"/>
          </w:pPr>
        </w:p>
      </w:tc>
    </w:tr>
  </w:tbl>
  <w:p w14:paraId="458EFC41" w14:textId="42C04194" w:rsidR="752CA2E7" w:rsidRDefault="752CA2E7" w:rsidP="752CA2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61060" w14:textId="77777777" w:rsidR="00252264" w:rsidRDefault="00252264">
      <w:pPr>
        <w:spacing w:after="0" w:line="240" w:lineRule="auto"/>
      </w:pPr>
      <w:r>
        <w:separator/>
      </w:r>
    </w:p>
  </w:footnote>
  <w:footnote w:type="continuationSeparator" w:id="0">
    <w:p w14:paraId="01E0C273" w14:textId="77777777" w:rsidR="00252264" w:rsidRDefault="00252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52CA2E7" w14:paraId="7BD2796A" w14:textId="77777777" w:rsidTr="752CA2E7">
      <w:tc>
        <w:tcPr>
          <w:tcW w:w="3120" w:type="dxa"/>
        </w:tcPr>
        <w:p w14:paraId="3166D638" w14:textId="42EDFBD3" w:rsidR="752CA2E7" w:rsidRDefault="752CA2E7" w:rsidP="752CA2E7">
          <w:pPr>
            <w:pStyle w:val="Header"/>
            <w:ind w:left="-115"/>
          </w:pPr>
        </w:p>
      </w:tc>
      <w:tc>
        <w:tcPr>
          <w:tcW w:w="3120" w:type="dxa"/>
        </w:tcPr>
        <w:p w14:paraId="6221F221" w14:textId="60EEFA10" w:rsidR="752CA2E7" w:rsidRDefault="752CA2E7" w:rsidP="752CA2E7">
          <w:pPr>
            <w:pStyle w:val="Header"/>
            <w:jc w:val="center"/>
          </w:pPr>
        </w:p>
      </w:tc>
      <w:tc>
        <w:tcPr>
          <w:tcW w:w="3120" w:type="dxa"/>
        </w:tcPr>
        <w:p w14:paraId="11F4540D" w14:textId="63A0150A" w:rsidR="752CA2E7" w:rsidRDefault="752CA2E7" w:rsidP="752CA2E7">
          <w:pPr>
            <w:pStyle w:val="Header"/>
            <w:ind w:right="-115"/>
            <w:jc w:val="right"/>
          </w:pPr>
        </w:p>
      </w:tc>
    </w:tr>
  </w:tbl>
  <w:p w14:paraId="07DEE326" w14:textId="46BE2570" w:rsidR="752CA2E7" w:rsidRDefault="752CA2E7" w:rsidP="752CA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70CA1"/>
    <w:multiLevelType w:val="hybridMultilevel"/>
    <w:tmpl w:val="802ED37E"/>
    <w:lvl w:ilvl="0" w:tplc="3448F7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48C2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3C3E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AF2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88F0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2E6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2F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E826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BAF9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95E8F0"/>
    <w:rsid w:val="00252264"/>
    <w:rsid w:val="0055226E"/>
    <w:rsid w:val="05731AE0"/>
    <w:rsid w:val="05773550"/>
    <w:rsid w:val="0649485C"/>
    <w:rsid w:val="07190268"/>
    <w:rsid w:val="072F2077"/>
    <w:rsid w:val="0895E8F0"/>
    <w:rsid w:val="0C4963E7"/>
    <w:rsid w:val="145A6A19"/>
    <w:rsid w:val="1A317ADE"/>
    <w:rsid w:val="1F0E669B"/>
    <w:rsid w:val="220A384B"/>
    <w:rsid w:val="26DB4311"/>
    <w:rsid w:val="270C0A9A"/>
    <w:rsid w:val="2883E83D"/>
    <w:rsid w:val="297EF6AB"/>
    <w:rsid w:val="344270AE"/>
    <w:rsid w:val="34BD3BED"/>
    <w:rsid w:val="39C795DB"/>
    <w:rsid w:val="3BC04F22"/>
    <w:rsid w:val="3E2E998A"/>
    <w:rsid w:val="3E50AE7E"/>
    <w:rsid w:val="40AD4D36"/>
    <w:rsid w:val="478269EE"/>
    <w:rsid w:val="49C80097"/>
    <w:rsid w:val="4A8BAE1E"/>
    <w:rsid w:val="4C16C78C"/>
    <w:rsid w:val="4D7A6296"/>
    <w:rsid w:val="4E242903"/>
    <w:rsid w:val="4EBF7D99"/>
    <w:rsid w:val="4F436AE4"/>
    <w:rsid w:val="500BFBE7"/>
    <w:rsid w:val="54E58669"/>
    <w:rsid w:val="59A2F758"/>
    <w:rsid w:val="59C0A291"/>
    <w:rsid w:val="5A80BFAA"/>
    <w:rsid w:val="5D920B42"/>
    <w:rsid w:val="5E78EA53"/>
    <w:rsid w:val="63E9FA81"/>
    <w:rsid w:val="6A1C1D48"/>
    <w:rsid w:val="73090159"/>
    <w:rsid w:val="7356C260"/>
    <w:rsid w:val="752CA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E8F0"/>
  <w15:chartTrackingRefBased/>
  <w15:docId w15:val="{F5950A50-D7A7-49F9-8D89-2F047BD9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Viggers, Jack</dc:creator>
  <cp:keywords/>
  <dc:description/>
  <cp:lastModifiedBy>Costanza, Marc</cp:lastModifiedBy>
  <cp:revision>2</cp:revision>
  <dcterms:created xsi:type="dcterms:W3CDTF">2019-11-08T21:15:00Z</dcterms:created>
  <dcterms:modified xsi:type="dcterms:W3CDTF">2019-11-08T21:15:00Z</dcterms:modified>
</cp:coreProperties>
</file>